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B2" w:rsidRDefault="001612B2"/>
    <w:p w:rsidR="00C553F5" w:rsidRPr="001612B2" w:rsidRDefault="00E06480">
      <w:pPr>
        <w:rPr>
          <w:b/>
          <w:sz w:val="28"/>
          <w:szCs w:val="28"/>
        </w:rPr>
      </w:pPr>
      <w:r>
        <w:rPr>
          <w:b/>
          <w:sz w:val="28"/>
          <w:szCs w:val="28"/>
        </w:rPr>
        <w:t>F</w:t>
      </w:r>
      <w:r w:rsidR="00CD2E3F">
        <w:rPr>
          <w:b/>
          <w:sz w:val="28"/>
          <w:szCs w:val="28"/>
        </w:rPr>
        <w:t xml:space="preserve">ormulier </w:t>
      </w:r>
      <w:r w:rsidR="00E26E26">
        <w:rPr>
          <w:b/>
          <w:sz w:val="28"/>
          <w:szCs w:val="28"/>
        </w:rPr>
        <w:t>reflecteren</w:t>
      </w:r>
      <w:r w:rsidR="00CD2E3F">
        <w:rPr>
          <w:b/>
          <w:sz w:val="28"/>
          <w:szCs w:val="28"/>
        </w:rPr>
        <w:t xml:space="preserve"> </w:t>
      </w:r>
      <w:r>
        <w:rPr>
          <w:b/>
          <w:sz w:val="28"/>
          <w:szCs w:val="28"/>
        </w:rPr>
        <w:t>N43</w:t>
      </w:r>
      <w:r w:rsidR="001612B2" w:rsidRPr="001612B2">
        <w:rPr>
          <w:b/>
          <w:sz w:val="28"/>
          <w:szCs w:val="28"/>
        </w:rPr>
        <w:t xml:space="preserve">, </w:t>
      </w:r>
      <w:r w:rsidR="00502533">
        <w:rPr>
          <w:b/>
          <w:sz w:val="28"/>
          <w:szCs w:val="28"/>
        </w:rPr>
        <w:t>januari 2013</w:t>
      </w:r>
    </w:p>
    <w:p w:rsidR="001612B2" w:rsidRDefault="001612B2"/>
    <w:tbl>
      <w:tblPr>
        <w:tblStyle w:val="Tabelraster"/>
        <w:tblW w:w="0" w:type="auto"/>
        <w:tblLook w:val="04A0" w:firstRow="1" w:lastRow="0" w:firstColumn="1" w:lastColumn="0" w:noHBand="0" w:noVBand="1"/>
      </w:tblPr>
      <w:tblGrid>
        <w:gridCol w:w="2235"/>
        <w:gridCol w:w="6971"/>
      </w:tblGrid>
      <w:tr w:rsidR="001612B2" w:rsidRPr="00FE4248" w:rsidTr="001612B2">
        <w:tc>
          <w:tcPr>
            <w:tcW w:w="2235" w:type="dxa"/>
          </w:tcPr>
          <w:p w:rsidR="001612B2" w:rsidRPr="00FE4248" w:rsidRDefault="00120D17">
            <w:pPr>
              <w:rPr>
                <w:rFonts w:ascii="Arial" w:hAnsi="Arial" w:cs="Arial"/>
                <w:sz w:val="20"/>
                <w:szCs w:val="20"/>
              </w:rPr>
            </w:pPr>
            <w:r>
              <w:rPr>
                <w:rFonts w:ascii="Arial" w:hAnsi="Arial" w:cs="Arial"/>
                <w:sz w:val="20"/>
                <w:szCs w:val="20"/>
              </w:rPr>
              <w:t>Toelichting</w:t>
            </w:r>
          </w:p>
        </w:tc>
        <w:tc>
          <w:tcPr>
            <w:tcW w:w="6971" w:type="dxa"/>
          </w:tcPr>
          <w:p w:rsidR="00E06480" w:rsidRDefault="00E06480" w:rsidP="00E06480">
            <w:pPr>
              <w:rPr>
                <w:rFonts w:ascii="Arial" w:hAnsi="Arial" w:cs="Arial"/>
                <w:sz w:val="20"/>
                <w:szCs w:val="20"/>
              </w:rPr>
            </w:pPr>
            <w:r>
              <w:rPr>
                <w:rFonts w:ascii="Arial" w:hAnsi="Arial" w:cs="Arial"/>
                <w:sz w:val="20"/>
                <w:szCs w:val="20"/>
              </w:rPr>
              <w:t xml:space="preserve">Het </w:t>
            </w:r>
            <w:r w:rsidR="00CD2E3F" w:rsidRPr="00FE4248">
              <w:rPr>
                <w:rFonts w:ascii="Arial" w:hAnsi="Arial" w:cs="Arial"/>
                <w:sz w:val="20"/>
                <w:szCs w:val="20"/>
              </w:rPr>
              <w:t xml:space="preserve">formulier </w:t>
            </w:r>
            <w:r w:rsidR="00E26E26" w:rsidRPr="0069586F">
              <w:rPr>
                <w:rFonts w:ascii="Arial" w:hAnsi="Arial" w:cs="Arial"/>
                <w:i/>
                <w:sz w:val="20"/>
                <w:szCs w:val="20"/>
              </w:rPr>
              <w:t>reflecteren</w:t>
            </w:r>
            <w:r w:rsidR="00E26E26" w:rsidRPr="00FE4248">
              <w:rPr>
                <w:rFonts w:ascii="Arial" w:hAnsi="Arial" w:cs="Arial"/>
                <w:sz w:val="20"/>
                <w:szCs w:val="20"/>
              </w:rPr>
              <w:t xml:space="preserve"> </w:t>
            </w:r>
            <w:r w:rsidR="00CA6EF8" w:rsidRPr="00FE4248">
              <w:rPr>
                <w:rFonts w:ascii="Arial" w:hAnsi="Arial" w:cs="Arial"/>
                <w:sz w:val="20"/>
                <w:szCs w:val="20"/>
              </w:rPr>
              <w:t xml:space="preserve">is onderdeel van het </w:t>
            </w:r>
            <w:proofErr w:type="spellStart"/>
            <w:r w:rsidR="00CA6EF8" w:rsidRPr="00FE4248">
              <w:rPr>
                <w:rFonts w:ascii="Arial" w:hAnsi="Arial" w:cs="Arial"/>
                <w:sz w:val="20"/>
                <w:szCs w:val="20"/>
              </w:rPr>
              <w:t>formatief</w:t>
            </w:r>
            <w:proofErr w:type="spellEnd"/>
            <w:r w:rsidR="001612B2" w:rsidRPr="00FE4248">
              <w:rPr>
                <w:rFonts w:ascii="Arial" w:hAnsi="Arial" w:cs="Arial"/>
                <w:sz w:val="20"/>
                <w:szCs w:val="20"/>
              </w:rPr>
              <w:t xml:space="preserve"> </w:t>
            </w:r>
            <w:proofErr w:type="spellStart"/>
            <w:r w:rsidR="001612B2" w:rsidRPr="00FE4248">
              <w:rPr>
                <w:rFonts w:ascii="Arial" w:hAnsi="Arial" w:cs="Arial"/>
                <w:sz w:val="20"/>
                <w:szCs w:val="20"/>
              </w:rPr>
              <w:t>toetsplan</w:t>
            </w:r>
            <w:proofErr w:type="spellEnd"/>
            <w:r w:rsidR="001612B2" w:rsidRPr="00FE4248">
              <w:rPr>
                <w:rFonts w:ascii="Arial" w:hAnsi="Arial" w:cs="Arial"/>
                <w:sz w:val="20"/>
                <w:szCs w:val="20"/>
              </w:rPr>
              <w:t xml:space="preserve"> v</w:t>
            </w:r>
            <w:r w:rsidR="0069586F">
              <w:rPr>
                <w:rFonts w:ascii="Arial" w:hAnsi="Arial" w:cs="Arial"/>
                <w:sz w:val="20"/>
                <w:szCs w:val="20"/>
              </w:rPr>
              <w:t xml:space="preserve">oor het vak ondernemen/managen. </w:t>
            </w:r>
            <w:r w:rsidR="00D46076">
              <w:rPr>
                <w:rFonts w:ascii="Arial" w:hAnsi="Arial" w:cs="Arial"/>
                <w:sz w:val="20"/>
                <w:szCs w:val="20"/>
              </w:rPr>
              <w:t>Met d</w:t>
            </w:r>
            <w:r w:rsidR="0069586F">
              <w:rPr>
                <w:rFonts w:ascii="Arial" w:hAnsi="Arial" w:cs="Arial"/>
                <w:sz w:val="20"/>
                <w:szCs w:val="20"/>
              </w:rPr>
              <w:t xml:space="preserve">it document </w:t>
            </w:r>
            <w:r>
              <w:rPr>
                <w:rFonts w:ascii="Arial" w:hAnsi="Arial" w:cs="Arial"/>
                <w:sz w:val="20"/>
                <w:szCs w:val="20"/>
              </w:rPr>
              <w:t>geef je zelf aan hoe jezelf hebt ontwikkeld op het gebied van ondernemerschap en management.</w:t>
            </w:r>
          </w:p>
          <w:p w:rsidR="00E06480" w:rsidRDefault="00E06480" w:rsidP="00E06480">
            <w:pPr>
              <w:rPr>
                <w:rFonts w:ascii="Arial" w:hAnsi="Arial" w:cs="Arial"/>
                <w:sz w:val="20"/>
                <w:szCs w:val="20"/>
              </w:rPr>
            </w:pPr>
          </w:p>
          <w:p w:rsidR="00E06480" w:rsidRDefault="00E06480" w:rsidP="00E06480">
            <w:pPr>
              <w:rPr>
                <w:rFonts w:ascii="Arial" w:hAnsi="Arial" w:cs="Arial"/>
                <w:sz w:val="20"/>
                <w:szCs w:val="20"/>
              </w:rPr>
            </w:pPr>
            <w:r>
              <w:rPr>
                <w:rFonts w:ascii="Arial" w:hAnsi="Arial" w:cs="Arial"/>
                <w:sz w:val="20"/>
                <w:szCs w:val="20"/>
              </w:rPr>
              <w:t>Geef jezelf per onderdeel een cijfer op een schaal van 1 tot en met 10. 1 staat voor tota</w:t>
            </w:r>
            <w:r w:rsidR="00120D17">
              <w:rPr>
                <w:rFonts w:ascii="Arial" w:hAnsi="Arial" w:cs="Arial"/>
                <w:sz w:val="20"/>
                <w:szCs w:val="20"/>
              </w:rPr>
              <w:t xml:space="preserve">al niet. </w:t>
            </w:r>
            <w:r>
              <w:rPr>
                <w:rFonts w:ascii="Arial" w:hAnsi="Arial" w:cs="Arial"/>
                <w:sz w:val="20"/>
                <w:szCs w:val="20"/>
              </w:rPr>
              <w:t>10 staat voor uitmuntend.</w:t>
            </w:r>
          </w:p>
          <w:p w:rsidR="00E06480" w:rsidRDefault="00E06480" w:rsidP="00E06480">
            <w:pPr>
              <w:rPr>
                <w:rFonts w:ascii="Arial" w:hAnsi="Arial" w:cs="Arial"/>
                <w:sz w:val="20"/>
                <w:szCs w:val="20"/>
              </w:rPr>
            </w:pPr>
          </w:p>
          <w:p w:rsidR="00E06480" w:rsidRDefault="00E06480" w:rsidP="00E06480">
            <w:pPr>
              <w:rPr>
                <w:rFonts w:ascii="Arial" w:hAnsi="Arial" w:cs="Arial"/>
                <w:sz w:val="20"/>
                <w:szCs w:val="20"/>
              </w:rPr>
            </w:pPr>
            <w:r>
              <w:rPr>
                <w:rFonts w:ascii="Arial" w:hAnsi="Arial" w:cs="Arial"/>
                <w:sz w:val="20"/>
                <w:szCs w:val="20"/>
              </w:rPr>
              <w:t xml:space="preserve">Geef bij de toelichting </w:t>
            </w:r>
            <w:r w:rsidR="00120D17">
              <w:rPr>
                <w:rFonts w:ascii="Arial" w:hAnsi="Arial" w:cs="Arial"/>
                <w:sz w:val="20"/>
                <w:szCs w:val="20"/>
              </w:rPr>
              <w:t>aan hoe je tot je oordeel bent gekomen. Dit hoef je niet per punt te doen. J</w:t>
            </w:r>
            <w:r>
              <w:rPr>
                <w:rFonts w:ascii="Arial" w:hAnsi="Arial" w:cs="Arial"/>
                <w:sz w:val="20"/>
                <w:szCs w:val="20"/>
              </w:rPr>
              <w:t xml:space="preserve">e kunt per blok gebruik maken van de STARR-methode. Hierin beschrijf je de situatie, de taken die jij hierbij had, de acties die jij hebt ondernomen op basis waarvan jij tot je oordeel bent gekomen, het resultaat van je handelen en hoe jij er nu op terugkijkt: wat ging goed, wat kon beter en wat jij </w:t>
            </w:r>
            <w:r w:rsidR="00120D17">
              <w:rPr>
                <w:rFonts w:ascii="Arial" w:hAnsi="Arial" w:cs="Arial"/>
                <w:sz w:val="20"/>
                <w:szCs w:val="20"/>
              </w:rPr>
              <w:t xml:space="preserve">erop terugkijkend </w:t>
            </w:r>
            <w:r>
              <w:rPr>
                <w:rFonts w:ascii="Arial" w:hAnsi="Arial" w:cs="Arial"/>
                <w:sz w:val="20"/>
                <w:szCs w:val="20"/>
              </w:rPr>
              <w:t>anders doen?</w:t>
            </w:r>
          </w:p>
          <w:p w:rsidR="001612B2" w:rsidRPr="00FE4248" w:rsidRDefault="00E06480" w:rsidP="00E06480">
            <w:pPr>
              <w:rPr>
                <w:rFonts w:ascii="Arial" w:hAnsi="Arial" w:cs="Arial"/>
                <w:sz w:val="20"/>
                <w:szCs w:val="20"/>
              </w:rPr>
            </w:pPr>
            <w:r>
              <w:rPr>
                <w:rFonts w:ascii="Arial" w:hAnsi="Arial" w:cs="Arial"/>
                <w:sz w:val="20"/>
                <w:szCs w:val="20"/>
              </w:rPr>
              <w:t xml:space="preserve"> </w:t>
            </w:r>
          </w:p>
        </w:tc>
      </w:tr>
      <w:tr w:rsidR="001612B2" w:rsidRPr="00FE4248" w:rsidTr="001612B2">
        <w:tc>
          <w:tcPr>
            <w:tcW w:w="2235" w:type="dxa"/>
          </w:tcPr>
          <w:p w:rsidR="001612B2" w:rsidRPr="00FE4248" w:rsidRDefault="001612B2">
            <w:pPr>
              <w:rPr>
                <w:rFonts w:ascii="Arial" w:hAnsi="Arial" w:cs="Arial"/>
                <w:sz w:val="20"/>
                <w:szCs w:val="20"/>
              </w:rPr>
            </w:pPr>
            <w:r w:rsidRPr="00FE4248">
              <w:rPr>
                <w:rFonts w:ascii="Arial" w:hAnsi="Arial" w:cs="Arial"/>
                <w:sz w:val="20"/>
                <w:szCs w:val="20"/>
              </w:rPr>
              <w:t>Examenstandaard</w:t>
            </w:r>
          </w:p>
        </w:tc>
        <w:tc>
          <w:tcPr>
            <w:tcW w:w="6971" w:type="dxa"/>
          </w:tcPr>
          <w:p w:rsidR="001612B2" w:rsidRPr="00FE4248" w:rsidRDefault="00E06480">
            <w:pPr>
              <w:rPr>
                <w:rFonts w:ascii="Arial" w:hAnsi="Arial" w:cs="Arial"/>
                <w:sz w:val="20"/>
                <w:szCs w:val="20"/>
              </w:rPr>
            </w:pPr>
            <w:r>
              <w:rPr>
                <w:rFonts w:ascii="Arial" w:hAnsi="Arial" w:cs="Arial"/>
                <w:sz w:val="20"/>
                <w:szCs w:val="20"/>
              </w:rPr>
              <w:t>Outdoor Manager 2 (090-2</w:t>
            </w:r>
            <w:r w:rsidR="001612B2" w:rsidRPr="00FE4248">
              <w:rPr>
                <w:rFonts w:ascii="Arial" w:hAnsi="Arial" w:cs="Arial"/>
                <w:sz w:val="20"/>
                <w:szCs w:val="20"/>
              </w:rPr>
              <w:t>)</w:t>
            </w:r>
          </w:p>
        </w:tc>
      </w:tr>
      <w:tr w:rsidR="001612B2" w:rsidRPr="00FE4248" w:rsidTr="001612B2">
        <w:tc>
          <w:tcPr>
            <w:tcW w:w="2235" w:type="dxa"/>
          </w:tcPr>
          <w:p w:rsidR="001612B2" w:rsidRPr="00FE4248" w:rsidRDefault="001612B2">
            <w:pPr>
              <w:rPr>
                <w:rFonts w:ascii="Arial" w:hAnsi="Arial" w:cs="Arial"/>
                <w:sz w:val="20"/>
                <w:szCs w:val="20"/>
              </w:rPr>
            </w:pPr>
            <w:r w:rsidRPr="00FE4248">
              <w:rPr>
                <w:rFonts w:ascii="Arial" w:hAnsi="Arial" w:cs="Arial"/>
                <w:sz w:val="20"/>
                <w:szCs w:val="20"/>
              </w:rPr>
              <w:t>Dossier</w:t>
            </w:r>
          </w:p>
        </w:tc>
        <w:tc>
          <w:tcPr>
            <w:tcW w:w="6971" w:type="dxa"/>
          </w:tcPr>
          <w:p w:rsidR="001612B2" w:rsidRPr="00FE4248" w:rsidRDefault="001612B2">
            <w:pPr>
              <w:rPr>
                <w:rFonts w:ascii="Arial" w:hAnsi="Arial" w:cs="Arial"/>
                <w:sz w:val="20"/>
                <w:szCs w:val="20"/>
              </w:rPr>
            </w:pPr>
            <w:r w:rsidRPr="00FE4248">
              <w:rPr>
                <w:rFonts w:ascii="Arial" w:hAnsi="Arial" w:cs="Arial"/>
                <w:sz w:val="20"/>
                <w:szCs w:val="20"/>
              </w:rPr>
              <w:t>Natuur en Groene Ruimte 4</w:t>
            </w:r>
          </w:p>
        </w:tc>
      </w:tr>
      <w:tr w:rsidR="001612B2" w:rsidRPr="00FE4248" w:rsidTr="001612B2">
        <w:tc>
          <w:tcPr>
            <w:tcW w:w="2235" w:type="dxa"/>
          </w:tcPr>
          <w:p w:rsidR="001612B2" w:rsidRPr="00FE4248" w:rsidRDefault="001612B2">
            <w:pPr>
              <w:rPr>
                <w:rFonts w:ascii="Arial" w:hAnsi="Arial" w:cs="Arial"/>
                <w:sz w:val="20"/>
                <w:szCs w:val="20"/>
              </w:rPr>
            </w:pPr>
            <w:r w:rsidRPr="00FE4248">
              <w:rPr>
                <w:rFonts w:ascii="Arial" w:hAnsi="Arial" w:cs="Arial"/>
                <w:sz w:val="20"/>
                <w:szCs w:val="20"/>
              </w:rPr>
              <w:t>Uitstroom</w:t>
            </w:r>
          </w:p>
        </w:tc>
        <w:tc>
          <w:tcPr>
            <w:tcW w:w="6971" w:type="dxa"/>
          </w:tcPr>
          <w:p w:rsidR="001612B2" w:rsidRPr="00FE4248" w:rsidRDefault="001612B2">
            <w:pPr>
              <w:rPr>
                <w:rFonts w:ascii="Arial" w:hAnsi="Arial" w:cs="Arial"/>
                <w:sz w:val="20"/>
                <w:szCs w:val="20"/>
              </w:rPr>
            </w:pPr>
            <w:r w:rsidRPr="00FE4248">
              <w:rPr>
                <w:rFonts w:ascii="Arial" w:hAnsi="Arial" w:cs="Arial"/>
                <w:sz w:val="20"/>
                <w:szCs w:val="20"/>
              </w:rPr>
              <w:t>Manager Natuur en Recreatie</w:t>
            </w:r>
          </w:p>
        </w:tc>
      </w:tr>
      <w:tr w:rsidR="001612B2" w:rsidRPr="00FE4248" w:rsidTr="001612B2">
        <w:tc>
          <w:tcPr>
            <w:tcW w:w="2235" w:type="dxa"/>
          </w:tcPr>
          <w:p w:rsidR="001612B2" w:rsidRPr="00FE4248" w:rsidRDefault="001612B2">
            <w:pPr>
              <w:rPr>
                <w:rFonts w:ascii="Arial" w:hAnsi="Arial" w:cs="Arial"/>
                <w:sz w:val="20"/>
                <w:szCs w:val="20"/>
              </w:rPr>
            </w:pPr>
            <w:r w:rsidRPr="00FE4248">
              <w:rPr>
                <w:rFonts w:ascii="Arial" w:hAnsi="Arial" w:cs="Arial"/>
                <w:sz w:val="20"/>
                <w:szCs w:val="20"/>
              </w:rPr>
              <w:t>Niveau</w:t>
            </w:r>
          </w:p>
        </w:tc>
        <w:tc>
          <w:tcPr>
            <w:tcW w:w="6971" w:type="dxa"/>
          </w:tcPr>
          <w:p w:rsidR="001612B2" w:rsidRPr="00FE4248" w:rsidRDefault="001612B2">
            <w:pPr>
              <w:rPr>
                <w:rFonts w:ascii="Arial" w:hAnsi="Arial" w:cs="Arial"/>
                <w:sz w:val="20"/>
                <w:szCs w:val="20"/>
              </w:rPr>
            </w:pPr>
            <w:r w:rsidRPr="00FE4248">
              <w:rPr>
                <w:rFonts w:ascii="Arial" w:hAnsi="Arial" w:cs="Arial"/>
                <w:sz w:val="20"/>
                <w:szCs w:val="20"/>
              </w:rPr>
              <w:t>4</w:t>
            </w:r>
          </w:p>
        </w:tc>
      </w:tr>
      <w:tr w:rsidR="001612B2" w:rsidRPr="00FE4248" w:rsidTr="001612B2">
        <w:tc>
          <w:tcPr>
            <w:tcW w:w="2235" w:type="dxa"/>
          </w:tcPr>
          <w:p w:rsidR="001612B2" w:rsidRPr="00FE4248" w:rsidRDefault="001612B2">
            <w:pPr>
              <w:rPr>
                <w:rFonts w:ascii="Arial" w:hAnsi="Arial" w:cs="Arial"/>
                <w:sz w:val="20"/>
                <w:szCs w:val="20"/>
              </w:rPr>
            </w:pPr>
            <w:r w:rsidRPr="00FE4248">
              <w:rPr>
                <w:rFonts w:ascii="Arial" w:hAnsi="Arial" w:cs="Arial"/>
                <w:sz w:val="20"/>
                <w:szCs w:val="20"/>
              </w:rPr>
              <w:t>Opleidingsjaar</w:t>
            </w:r>
          </w:p>
        </w:tc>
        <w:tc>
          <w:tcPr>
            <w:tcW w:w="6971" w:type="dxa"/>
          </w:tcPr>
          <w:p w:rsidR="001612B2" w:rsidRPr="00FE4248" w:rsidRDefault="00E06480">
            <w:pPr>
              <w:rPr>
                <w:rFonts w:ascii="Arial" w:hAnsi="Arial" w:cs="Arial"/>
                <w:sz w:val="20"/>
                <w:szCs w:val="20"/>
              </w:rPr>
            </w:pPr>
            <w:r>
              <w:rPr>
                <w:rFonts w:ascii="Arial" w:hAnsi="Arial" w:cs="Arial"/>
                <w:sz w:val="20"/>
                <w:szCs w:val="20"/>
              </w:rPr>
              <w:t>3</w:t>
            </w:r>
          </w:p>
        </w:tc>
      </w:tr>
      <w:tr w:rsidR="008C1CCD" w:rsidRPr="00FE4248" w:rsidTr="001612B2">
        <w:tc>
          <w:tcPr>
            <w:tcW w:w="2235" w:type="dxa"/>
          </w:tcPr>
          <w:p w:rsidR="008C1CCD" w:rsidRPr="00FE4248" w:rsidRDefault="00CD2E3F" w:rsidP="00E06480">
            <w:pPr>
              <w:rPr>
                <w:rFonts w:ascii="Arial" w:hAnsi="Arial" w:cs="Arial"/>
                <w:sz w:val="20"/>
                <w:szCs w:val="20"/>
              </w:rPr>
            </w:pPr>
            <w:r w:rsidRPr="00FE4248">
              <w:rPr>
                <w:rFonts w:ascii="Arial" w:hAnsi="Arial" w:cs="Arial"/>
                <w:sz w:val="20"/>
                <w:szCs w:val="20"/>
              </w:rPr>
              <w:t xml:space="preserve">Dit formulier </w:t>
            </w:r>
            <w:r w:rsidR="00E06480">
              <w:rPr>
                <w:rFonts w:ascii="Arial" w:hAnsi="Arial" w:cs="Arial"/>
                <w:sz w:val="20"/>
                <w:szCs w:val="20"/>
              </w:rPr>
              <w:t xml:space="preserve">behandelt </w:t>
            </w:r>
            <w:r w:rsidRPr="00FE4248">
              <w:rPr>
                <w:rFonts w:ascii="Arial" w:hAnsi="Arial" w:cs="Arial"/>
                <w:sz w:val="20"/>
                <w:szCs w:val="20"/>
              </w:rPr>
              <w:t>de volgende w</w:t>
            </w:r>
            <w:r w:rsidR="008C1CCD" w:rsidRPr="00FE4248">
              <w:rPr>
                <w:rFonts w:ascii="Arial" w:hAnsi="Arial" w:cs="Arial"/>
                <w:sz w:val="20"/>
                <w:szCs w:val="20"/>
              </w:rPr>
              <w:t>erkprocessen</w:t>
            </w:r>
          </w:p>
        </w:tc>
        <w:tc>
          <w:tcPr>
            <w:tcW w:w="6971" w:type="dxa"/>
          </w:tcPr>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2.1 Stelt werkplan op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2.2 Organiseert mensen, materialen en middelen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2.3 Maakt en bewaakt planning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2.4 Begeleidt medewerkers op vaktechnisch gebied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2.5 Zorgt voor informatie naar en ontwikkeling van medewerkers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2.6 Bewaakt uitvoeringsbudget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2.7 Bewaakt uitvoering kwaliteitsbeleid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2.8 Acquireert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2.9 Voert werkzaamheden uit </w:t>
            </w:r>
          </w:p>
          <w:p w:rsidR="008C1CCD" w:rsidRPr="00FE4248" w:rsidRDefault="00FE4248" w:rsidP="00FE4248">
            <w:pPr>
              <w:rPr>
                <w:rFonts w:ascii="Arial" w:hAnsi="Arial" w:cs="Arial"/>
                <w:sz w:val="20"/>
                <w:szCs w:val="20"/>
              </w:rPr>
            </w:pPr>
            <w:r w:rsidRPr="00FE4248">
              <w:rPr>
                <w:rFonts w:ascii="Arial" w:hAnsi="Arial" w:cs="Arial"/>
                <w:color w:val="000000"/>
                <w:sz w:val="20"/>
                <w:szCs w:val="20"/>
              </w:rPr>
              <w:t>2.10 Levert werk op</w:t>
            </w:r>
          </w:p>
        </w:tc>
      </w:tr>
    </w:tbl>
    <w:p w:rsidR="001612B2" w:rsidRPr="00FE4248" w:rsidRDefault="001612B2">
      <w:pPr>
        <w:rPr>
          <w:rFonts w:ascii="Arial" w:hAnsi="Arial" w:cs="Arial"/>
          <w:sz w:val="20"/>
          <w:szCs w:val="20"/>
        </w:rPr>
      </w:pPr>
    </w:p>
    <w:p w:rsidR="008C1CCD" w:rsidRDefault="008C1CCD"/>
    <w:p w:rsidR="008C1CCD" w:rsidRDefault="008C1CCD"/>
    <w:p w:rsidR="00FE4248" w:rsidRDefault="00FE4248"/>
    <w:p w:rsidR="00FE4248" w:rsidRDefault="00FE4248"/>
    <w:p w:rsidR="00FE4248" w:rsidRDefault="00FE4248"/>
    <w:p w:rsidR="00FE4248" w:rsidRDefault="00FE4248"/>
    <w:p w:rsidR="00FE4248" w:rsidRDefault="00FE4248"/>
    <w:p w:rsidR="008C1CCD" w:rsidRDefault="008C1CCD"/>
    <w:p w:rsidR="00E06480" w:rsidRDefault="00E06480"/>
    <w:p w:rsidR="00E06480" w:rsidRDefault="00E06480"/>
    <w:p w:rsidR="00E06480" w:rsidRDefault="00E06480"/>
    <w:p w:rsidR="00E06480" w:rsidRDefault="00E06480"/>
    <w:p w:rsidR="00120D17" w:rsidRDefault="00120D17"/>
    <w:p w:rsidR="00120D17" w:rsidRDefault="00120D17"/>
    <w:p w:rsidR="00E06480" w:rsidRDefault="00E06480"/>
    <w:p w:rsidR="00E06480" w:rsidRDefault="00E06480"/>
    <w:p w:rsidR="00E06480" w:rsidRDefault="00E06480"/>
    <w:p w:rsidR="00E06480" w:rsidRDefault="00E06480"/>
    <w:p w:rsidR="00DC63D4" w:rsidRDefault="00DC63D4">
      <w:pPr>
        <w:rPr>
          <w:b/>
        </w:rPr>
      </w:pPr>
      <w:r>
        <w:rPr>
          <w:b/>
        </w:rPr>
        <w:lastRenderedPageBreak/>
        <w:t>Naam</w:t>
      </w:r>
      <w:r w:rsidR="00FE4248">
        <w:rPr>
          <w:b/>
        </w:rPr>
        <w:t xml:space="preserve"> student</w:t>
      </w:r>
      <w:r>
        <w:rPr>
          <w:b/>
        </w:rPr>
        <w:t>:</w:t>
      </w:r>
    </w:p>
    <w:p w:rsidR="00DC63D4" w:rsidRDefault="00DC63D4">
      <w:pPr>
        <w:rPr>
          <w:b/>
        </w:rPr>
      </w:pPr>
      <w:r>
        <w:rPr>
          <w:b/>
        </w:rPr>
        <w:t>Klas:</w:t>
      </w:r>
    </w:p>
    <w:p w:rsidR="00DC63D4" w:rsidRDefault="00DC63D4">
      <w:pPr>
        <w:rPr>
          <w:b/>
        </w:rPr>
      </w:pPr>
      <w:r>
        <w:rPr>
          <w:b/>
        </w:rPr>
        <w:t>Datum:</w:t>
      </w:r>
    </w:p>
    <w:p w:rsidR="00DC63D4" w:rsidRDefault="00DC63D4">
      <w:pPr>
        <w:rPr>
          <w:b/>
        </w:rPr>
      </w:pPr>
    </w:p>
    <w:tbl>
      <w:tblPr>
        <w:tblStyle w:val="Tabelraster"/>
        <w:tblW w:w="9464" w:type="dxa"/>
        <w:tblLook w:val="04A0" w:firstRow="1" w:lastRow="0" w:firstColumn="1" w:lastColumn="0" w:noHBand="0" w:noVBand="1"/>
      </w:tblPr>
      <w:tblGrid>
        <w:gridCol w:w="5920"/>
        <w:gridCol w:w="1134"/>
        <w:gridCol w:w="2410"/>
      </w:tblGrid>
      <w:tr w:rsidR="00E101AF" w:rsidTr="006129C6">
        <w:tc>
          <w:tcPr>
            <w:tcW w:w="5920" w:type="dxa"/>
          </w:tcPr>
          <w:p w:rsidR="00E101AF" w:rsidRPr="00E101AF" w:rsidRDefault="00E101AF">
            <w:pPr>
              <w:rPr>
                <w:rFonts w:ascii="Arial" w:hAnsi="Arial" w:cs="Arial"/>
                <w:b/>
                <w:sz w:val="20"/>
                <w:szCs w:val="20"/>
              </w:rPr>
            </w:pPr>
            <w:r w:rsidRPr="00E101AF">
              <w:rPr>
                <w:rFonts w:ascii="Arial" w:hAnsi="Arial" w:cs="Arial"/>
                <w:b/>
                <w:sz w:val="20"/>
                <w:szCs w:val="20"/>
              </w:rPr>
              <w:t>Beheersingscriteria</w:t>
            </w:r>
          </w:p>
        </w:tc>
        <w:tc>
          <w:tcPr>
            <w:tcW w:w="1134" w:type="dxa"/>
          </w:tcPr>
          <w:p w:rsidR="00E06480" w:rsidRDefault="00E06480">
            <w:pPr>
              <w:rPr>
                <w:rFonts w:ascii="Arial" w:hAnsi="Arial" w:cs="Arial"/>
                <w:b/>
                <w:sz w:val="20"/>
                <w:szCs w:val="20"/>
              </w:rPr>
            </w:pPr>
            <w:r>
              <w:rPr>
                <w:rFonts w:ascii="Arial" w:hAnsi="Arial" w:cs="Arial"/>
                <w:b/>
                <w:sz w:val="20"/>
                <w:szCs w:val="20"/>
              </w:rPr>
              <w:t xml:space="preserve">Schaal </w:t>
            </w:r>
          </w:p>
          <w:p w:rsidR="00E101AF" w:rsidRPr="00E101AF" w:rsidRDefault="00E06480">
            <w:pPr>
              <w:rPr>
                <w:rFonts w:ascii="Arial" w:hAnsi="Arial" w:cs="Arial"/>
                <w:b/>
                <w:sz w:val="20"/>
                <w:szCs w:val="20"/>
              </w:rPr>
            </w:pPr>
            <w:r>
              <w:rPr>
                <w:rFonts w:ascii="Arial" w:hAnsi="Arial" w:cs="Arial"/>
                <w:b/>
                <w:sz w:val="20"/>
                <w:szCs w:val="20"/>
              </w:rPr>
              <w:t>1-10</w:t>
            </w:r>
          </w:p>
        </w:tc>
        <w:tc>
          <w:tcPr>
            <w:tcW w:w="2410" w:type="dxa"/>
          </w:tcPr>
          <w:p w:rsidR="00E101AF" w:rsidRPr="00E101AF" w:rsidRDefault="00120D17">
            <w:pPr>
              <w:rPr>
                <w:rFonts w:ascii="Arial" w:hAnsi="Arial" w:cs="Arial"/>
                <w:b/>
                <w:sz w:val="20"/>
                <w:szCs w:val="20"/>
              </w:rPr>
            </w:pPr>
            <w:r w:rsidRPr="00E101AF">
              <w:rPr>
                <w:rFonts w:ascii="Arial" w:hAnsi="Arial" w:cs="Arial"/>
                <w:b/>
                <w:sz w:val="20"/>
                <w:szCs w:val="20"/>
              </w:rPr>
              <w:t>T</w:t>
            </w:r>
            <w:r w:rsidR="00E101AF" w:rsidRPr="00E101AF">
              <w:rPr>
                <w:rFonts w:ascii="Arial" w:hAnsi="Arial" w:cs="Arial"/>
                <w:b/>
                <w:sz w:val="20"/>
                <w:szCs w:val="20"/>
              </w:rPr>
              <w:t>oelichting</w:t>
            </w:r>
          </w:p>
        </w:tc>
      </w:tr>
      <w:tr w:rsidR="00E101AF" w:rsidTr="006129C6">
        <w:tc>
          <w:tcPr>
            <w:tcW w:w="5920" w:type="dxa"/>
          </w:tcPr>
          <w:p w:rsidR="0030293A" w:rsidRDefault="0030293A" w:rsidP="009C3DAB">
            <w:pPr>
              <w:autoSpaceDE w:val="0"/>
              <w:autoSpaceDN w:val="0"/>
              <w:adjustRightInd w:val="0"/>
              <w:rPr>
                <w:rFonts w:ascii="Arial" w:hAnsi="Arial" w:cs="Arial"/>
                <w:sz w:val="20"/>
                <w:szCs w:val="20"/>
              </w:rPr>
            </w:pPr>
            <w:r>
              <w:rPr>
                <w:rFonts w:ascii="Arial" w:hAnsi="Arial" w:cs="Arial"/>
                <w:sz w:val="20"/>
                <w:szCs w:val="20"/>
              </w:rPr>
              <w:t>H</w:t>
            </w:r>
            <w:r w:rsidR="00E06480">
              <w:rPr>
                <w:rFonts w:ascii="Arial" w:hAnsi="Arial" w:cs="Arial"/>
                <w:sz w:val="20"/>
                <w:szCs w:val="20"/>
              </w:rPr>
              <w:t xml:space="preserve">oe heb jij je dit opleidingsjaar ontwikkeld </w:t>
            </w:r>
            <w:r>
              <w:rPr>
                <w:rFonts w:ascii="Arial" w:hAnsi="Arial" w:cs="Arial"/>
                <w:sz w:val="20"/>
                <w:szCs w:val="20"/>
              </w:rPr>
              <w:t>wat betreft:</w:t>
            </w:r>
          </w:p>
          <w:p w:rsidR="0030293A" w:rsidRDefault="0069586F" w:rsidP="0030293A">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houden van werkoverleggen/vergaderingen</w:t>
            </w:r>
            <w:r w:rsidR="009C3DAB" w:rsidRPr="0030293A">
              <w:rPr>
                <w:rFonts w:ascii="Arial" w:hAnsi="Arial" w:cs="Arial"/>
                <w:sz w:val="20"/>
                <w:szCs w:val="20"/>
              </w:rPr>
              <w:t xml:space="preserve"> </w:t>
            </w:r>
          </w:p>
          <w:p w:rsidR="009C3DAB" w:rsidRDefault="0030293A" w:rsidP="0030293A">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verzamelen van </w:t>
            </w:r>
            <w:r w:rsidR="0069586F">
              <w:rPr>
                <w:rFonts w:ascii="Arial" w:hAnsi="Arial" w:cs="Arial"/>
                <w:sz w:val="20"/>
                <w:szCs w:val="20"/>
              </w:rPr>
              <w:t>informatie</w:t>
            </w:r>
          </w:p>
          <w:p w:rsidR="0030293A" w:rsidRDefault="0030293A" w:rsidP="0030293A">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toepassen van correcte spelling en grammatica</w:t>
            </w:r>
          </w:p>
          <w:p w:rsidR="0030293A" w:rsidRPr="0030293A" w:rsidRDefault="0030293A" w:rsidP="0030293A">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maken van keuzes</w:t>
            </w:r>
          </w:p>
          <w:p w:rsidR="00874B03" w:rsidRDefault="00874B03"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bepalen en uitwerken van </w:t>
            </w:r>
            <w:r w:rsidR="0069586F">
              <w:rPr>
                <w:rFonts w:ascii="Arial" w:hAnsi="Arial" w:cs="Arial"/>
                <w:sz w:val="20"/>
                <w:szCs w:val="20"/>
              </w:rPr>
              <w:t xml:space="preserve">de gewenste </w:t>
            </w:r>
            <w:r>
              <w:rPr>
                <w:rFonts w:ascii="Arial" w:hAnsi="Arial" w:cs="Arial"/>
                <w:sz w:val="20"/>
                <w:szCs w:val="20"/>
              </w:rPr>
              <w:t>doelen</w:t>
            </w:r>
          </w:p>
          <w:p w:rsidR="00874B03" w:rsidRDefault="00874B03"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projectmatig werken</w:t>
            </w:r>
          </w:p>
          <w:p w:rsidR="00874B03" w:rsidRDefault="00874B03"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samenwerken</w:t>
            </w:r>
          </w:p>
          <w:p w:rsidR="00874B03" w:rsidRDefault="0069586F"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kunnen inschatten van de in te zetten </w:t>
            </w:r>
            <w:r w:rsidR="00874B03">
              <w:rPr>
                <w:rFonts w:ascii="Arial" w:hAnsi="Arial" w:cs="Arial"/>
                <w:sz w:val="20"/>
                <w:szCs w:val="20"/>
              </w:rPr>
              <w:t>werktuigen</w:t>
            </w:r>
          </w:p>
          <w:p w:rsidR="00874B03" w:rsidRDefault="0069586F"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kunnen inschatten van de </w:t>
            </w:r>
            <w:r w:rsidR="00874B03">
              <w:rPr>
                <w:rFonts w:ascii="Arial" w:hAnsi="Arial" w:cs="Arial"/>
                <w:sz w:val="20"/>
                <w:szCs w:val="20"/>
              </w:rPr>
              <w:t>inzet van derden</w:t>
            </w:r>
          </w:p>
          <w:p w:rsidR="00874B03" w:rsidRDefault="0069586F"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kunnen inschatten </w:t>
            </w:r>
            <w:r w:rsidR="00874B03">
              <w:rPr>
                <w:rFonts w:ascii="Arial" w:hAnsi="Arial" w:cs="Arial"/>
                <w:sz w:val="20"/>
                <w:szCs w:val="20"/>
              </w:rPr>
              <w:t xml:space="preserve">van </w:t>
            </w:r>
            <w:r>
              <w:rPr>
                <w:rFonts w:ascii="Arial" w:hAnsi="Arial" w:cs="Arial"/>
                <w:sz w:val="20"/>
                <w:szCs w:val="20"/>
              </w:rPr>
              <w:t xml:space="preserve">het benodigde </w:t>
            </w:r>
            <w:r w:rsidR="00874B03">
              <w:rPr>
                <w:rFonts w:ascii="Arial" w:hAnsi="Arial" w:cs="Arial"/>
                <w:sz w:val="20"/>
                <w:szCs w:val="20"/>
              </w:rPr>
              <w:t>materiaal en materieel</w:t>
            </w:r>
          </w:p>
          <w:p w:rsidR="00874B03" w:rsidRDefault="0069586F"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kunnen bepalen van </w:t>
            </w:r>
            <w:r w:rsidR="00874B03">
              <w:rPr>
                <w:rFonts w:ascii="Arial" w:hAnsi="Arial" w:cs="Arial"/>
                <w:sz w:val="20"/>
                <w:szCs w:val="20"/>
              </w:rPr>
              <w:t>de te gebruiken werkmethoden</w:t>
            </w:r>
          </w:p>
          <w:p w:rsidR="009C3DAB" w:rsidRDefault="00D830A7"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verkrijgen van inzicht over de </w:t>
            </w:r>
            <w:r w:rsidR="00874B03" w:rsidRPr="00874B03">
              <w:rPr>
                <w:rFonts w:ascii="Arial" w:hAnsi="Arial" w:cs="Arial"/>
                <w:sz w:val="20"/>
                <w:szCs w:val="20"/>
              </w:rPr>
              <w:t>geldende wet- en regelgeving</w:t>
            </w:r>
          </w:p>
          <w:p w:rsidR="00874B03" w:rsidRDefault="004669EC"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opstellen van </w:t>
            </w:r>
            <w:r w:rsidR="00874B03">
              <w:rPr>
                <w:rFonts w:ascii="Arial" w:hAnsi="Arial" w:cs="Arial"/>
                <w:sz w:val="20"/>
                <w:szCs w:val="20"/>
              </w:rPr>
              <w:t>begroting</w:t>
            </w:r>
            <w:r>
              <w:rPr>
                <w:rFonts w:ascii="Arial" w:hAnsi="Arial" w:cs="Arial"/>
                <w:sz w:val="20"/>
                <w:szCs w:val="20"/>
              </w:rPr>
              <w:t>en</w:t>
            </w:r>
          </w:p>
          <w:p w:rsidR="00874B03" w:rsidRDefault="00874B03"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uitwerken van de financiering</w:t>
            </w:r>
          </w:p>
          <w:p w:rsidR="00874B03" w:rsidRDefault="00874B03"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maken van kostenberekeningen</w:t>
            </w:r>
          </w:p>
          <w:p w:rsidR="00E101AF" w:rsidRPr="0030293A" w:rsidRDefault="00874B03"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bewaken van budgetten</w:t>
            </w:r>
          </w:p>
        </w:tc>
        <w:tc>
          <w:tcPr>
            <w:tcW w:w="1134" w:type="dxa"/>
          </w:tcPr>
          <w:p w:rsidR="0069586F" w:rsidRPr="00E101AF" w:rsidRDefault="0069586F" w:rsidP="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874B03" w:rsidRDefault="00E06480" w:rsidP="009C3DAB">
            <w:pPr>
              <w:autoSpaceDE w:val="0"/>
              <w:autoSpaceDN w:val="0"/>
              <w:adjustRightInd w:val="0"/>
              <w:rPr>
                <w:rFonts w:ascii="Arial" w:hAnsi="Arial" w:cs="Arial"/>
                <w:sz w:val="20"/>
                <w:szCs w:val="20"/>
              </w:rPr>
            </w:pPr>
            <w:r>
              <w:rPr>
                <w:rFonts w:ascii="Arial" w:hAnsi="Arial" w:cs="Arial"/>
                <w:sz w:val="20"/>
                <w:szCs w:val="20"/>
              </w:rPr>
              <w:t>Hoe heb jij je dit opleidingsjaar ontwikkeld wat betreft</w:t>
            </w:r>
            <w:r w:rsidR="00874B03">
              <w:rPr>
                <w:rFonts w:ascii="Arial" w:hAnsi="Arial" w:cs="Arial"/>
                <w:sz w:val="20"/>
                <w:szCs w:val="20"/>
              </w:rPr>
              <w:t>:</w:t>
            </w:r>
          </w:p>
          <w:p w:rsidR="00874B03" w:rsidRDefault="00874B03" w:rsidP="009C3DAB">
            <w:pPr>
              <w:pStyle w:val="Lijstalinea"/>
              <w:numPr>
                <w:ilvl w:val="0"/>
                <w:numId w:val="1"/>
              </w:numPr>
              <w:autoSpaceDE w:val="0"/>
              <w:autoSpaceDN w:val="0"/>
              <w:adjustRightInd w:val="0"/>
              <w:rPr>
                <w:rFonts w:ascii="Arial" w:hAnsi="Arial" w:cs="Arial"/>
                <w:sz w:val="20"/>
                <w:szCs w:val="20"/>
              </w:rPr>
            </w:pPr>
            <w:r w:rsidRPr="00874B03">
              <w:rPr>
                <w:rFonts w:ascii="Arial" w:hAnsi="Arial" w:cs="Arial"/>
                <w:sz w:val="20"/>
                <w:szCs w:val="20"/>
              </w:rPr>
              <w:t xml:space="preserve">het </w:t>
            </w:r>
            <w:r w:rsidR="00D830A7">
              <w:rPr>
                <w:rFonts w:ascii="Arial" w:hAnsi="Arial" w:cs="Arial"/>
                <w:sz w:val="20"/>
                <w:szCs w:val="20"/>
              </w:rPr>
              <w:t xml:space="preserve">regelen van </w:t>
            </w:r>
            <w:r w:rsidR="009C3DAB" w:rsidRPr="00874B03">
              <w:rPr>
                <w:rFonts w:ascii="Arial" w:hAnsi="Arial" w:cs="Arial"/>
                <w:sz w:val="20"/>
                <w:szCs w:val="20"/>
              </w:rPr>
              <w:t xml:space="preserve">mensen, </w:t>
            </w:r>
            <w:r>
              <w:rPr>
                <w:rFonts w:ascii="Arial" w:hAnsi="Arial" w:cs="Arial"/>
                <w:sz w:val="20"/>
                <w:szCs w:val="20"/>
              </w:rPr>
              <w:t>materialen en middelen</w:t>
            </w:r>
          </w:p>
          <w:p w:rsidR="009C3DAB" w:rsidRDefault="00874B03"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w:t>
            </w:r>
            <w:r w:rsidR="00D830A7">
              <w:rPr>
                <w:rFonts w:ascii="Arial" w:hAnsi="Arial" w:cs="Arial"/>
                <w:sz w:val="20"/>
                <w:szCs w:val="20"/>
              </w:rPr>
              <w:t>maken van een planning</w:t>
            </w:r>
          </w:p>
          <w:p w:rsidR="00874B03" w:rsidRPr="00D830A7" w:rsidRDefault="00874B03" w:rsidP="00D830A7">
            <w:pPr>
              <w:pStyle w:val="Lijstalinea"/>
              <w:numPr>
                <w:ilvl w:val="0"/>
                <w:numId w:val="1"/>
              </w:numPr>
              <w:autoSpaceDE w:val="0"/>
              <w:autoSpaceDN w:val="0"/>
              <w:adjustRightInd w:val="0"/>
              <w:rPr>
                <w:rFonts w:ascii="Arial" w:hAnsi="Arial" w:cs="Arial"/>
                <w:sz w:val="20"/>
                <w:szCs w:val="20"/>
              </w:rPr>
            </w:pPr>
            <w:r w:rsidRPr="00874B03">
              <w:rPr>
                <w:rFonts w:ascii="Arial" w:hAnsi="Arial" w:cs="Arial"/>
                <w:sz w:val="20"/>
                <w:szCs w:val="20"/>
              </w:rPr>
              <w:t xml:space="preserve">het </w:t>
            </w:r>
            <w:r w:rsidR="00D830A7">
              <w:rPr>
                <w:rFonts w:ascii="Arial" w:hAnsi="Arial" w:cs="Arial"/>
                <w:sz w:val="20"/>
                <w:szCs w:val="20"/>
              </w:rPr>
              <w:t xml:space="preserve">kunnen toepassen van </w:t>
            </w:r>
            <w:r w:rsidR="009C3DAB" w:rsidRPr="0030293A">
              <w:rPr>
                <w:rFonts w:ascii="Arial" w:hAnsi="Arial" w:cs="Arial"/>
                <w:sz w:val="20"/>
                <w:szCs w:val="20"/>
              </w:rPr>
              <w:t>wettelijke richtlijnen</w:t>
            </w:r>
          </w:p>
          <w:p w:rsidR="00E101AF" w:rsidRPr="0030293A" w:rsidRDefault="00D830A7" w:rsidP="00D830A7">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krijgen van inzicht in </w:t>
            </w:r>
            <w:r w:rsidR="009C3DAB" w:rsidRPr="0030293A">
              <w:rPr>
                <w:rFonts w:ascii="Arial" w:hAnsi="Arial" w:cs="Arial"/>
                <w:sz w:val="20"/>
                <w:szCs w:val="20"/>
              </w:rPr>
              <w:t>vergunningen en subsidies</w:t>
            </w:r>
          </w:p>
        </w:tc>
        <w:tc>
          <w:tcPr>
            <w:tcW w:w="1134" w:type="dxa"/>
          </w:tcPr>
          <w:p w:rsidR="008676CE" w:rsidRPr="00E101AF" w:rsidRDefault="008676CE" w:rsidP="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874B03" w:rsidRDefault="00E06480" w:rsidP="00874B03">
            <w:pPr>
              <w:autoSpaceDE w:val="0"/>
              <w:autoSpaceDN w:val="0"/>
              <w:adjustRightInd w:val="0"/>
              <w:rPr>
                <w:rFonts w:ascii="Arial" w:hAnsi="Arial" w:cs="Arial"/>
                <w:sz w:val="20"/>
                <w:szCs w:val="20"/>
              </w:rPr>
            </w:pPr>
            <w:r>
              <w:rPr>
                <w:rFonts w:ascii="Arial" w:hAnsi="Arial" w:cs="Arial"/>
                <w:sz w:val="20"/>
                <w:szCs w:val="20"/>
              </w:rPr>
              <w:t xml:space="preserve">Hoe heb jij je dit opleidingsjaar </w:t>
            </w:r>
            <w:r w:rsidR="00874B03">
              <w:rPr>
                <w:rFonts w:ascii="Arial" w:hAnsi="Arial" w:cs="Arial"/>
                <w:sz w:val="20"/>
                <w:szCs w:val="20"/>
              </w:rPr>
              <w:t>ontwikkeld wat betreft:</w:t>
            </w:r>
          </w:p>
          <w:p w:rsidR="00C50BDE" w:rsidRDefault="00C50BDE"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beslisvaardigheid </w:t>
            </w:r>
          </w:p>
          <w:p w:rsidR="00C50BDE" w:rsidRDefault="00C50BDE"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flexibiliteit</w:t>
            </w:r>
          </w:p>
          <w:p w:rsidR="00C50BDE" w:rsidRDefault="00C50BDE"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verantwoordelijkheidsgevoel</w:t>
            </w:r>
          </w:p>
          <w:p w:rsidR="00C50BDE" w:rsidRDefault="00C50BDE"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gevoel voor hiërarchie</w:t>
            </w:r>
          </w:p>
          <w:p w:rsidR="00C50BDE" w:rsidRDefault="00C50BDE"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inschattingsvermogen wat betreft risico’s</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maken van planningen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bewaken van planningen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bijstellen van planningen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oplossen van praktische problemen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toewijzen van taken/werkzaamheden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zorgen voor een evenwichtige werkbelasting</w:t>
            </w:r>
          </w:p>
          <w:p w:rsidR="00C50BDE" w:rsidRDefault="00D830A7" w:rsidP="00C50BDE">
            <w:pPr>
              <w:pStyle w:val="Lijstalinea"/>
              <w:numPr>
                <w:ilvl w:val="0"/>
                <w:numId w:val="1"/>
              </w:numPr>
              <w:autoSpaceDE w:val="0"/>
              <w:autoSpaceDN w:val="0"/>
              <w:adjustRightInd w:val="0"/>
              <w:rPr>
                <w:rFonts w:ascii="Arial" w:hAnsi="Arial" w:cs="Arial"/>
                <w:sz w:val="20"/>
                <w:szCs w:val="20"/>
              </w:rPr>
            </w:pPr>
            <w:r w:rsidRPr="00D830A7">
              <w:rPr>
                <w:rFonts w:ascii="Arial" w:hAnsi="Arial" w:cs="Arial"/>
                <w:sz w:val="20"/>
                <w:szCs w:val="20"/>
              </w:rPr>
              <w:t xml:space="preserve">verkrijgen van een nuttig werkoverleg </w:t>
            </w:r>
          </w:p>
          <w:p w:rsidR="00D830A7" w:rsidRDefault="00D830A7" w:rsidP="00C50BDE">
            <w:pPr>
              <w:pStyle w:val="Lijstalinea"/>
              <w:numPr>
                <w:ilvl w:val="0"/>
                <w:numId w:val="1"/>
              </w:numPr>
              <w:autoSpaceDE w:val="0"/>
              <w:autoSpaceDN w:val="0"/>
              <w:adjustRightInd w:val="0"/>
              <w:rPr>
                <w:rFonts w:ascii="Arial" w:hAnsi="Arial" w:cs="Arial"/>
                <w:sz w:val="20"/>
                <w:szCs w:val="20"/>
              </w:rPr>
            </w:pPr>
            <w:r w:rsidRPr="00D830A7">
              <w:rPr>
                <w:rFonts w:ascii="Arial" w:hAnsi="Arial" w:cs="Arial"/>
                <w:sz w:val="20"/>
                <w:szCs w:val="20"/>
              </w:rPr>
              <w:t>constateren van knelpunten</w:t>
            </w:r>
          </w:p>
          <w:p w:rsidR="00D830A7" w:rsidRPr="00D830A7" w:rsidRDefault="00D830A7" w:rsidP="00D830A7">
            <w:pPr>
              <w:pStyle w:val="Lijstalinea"/>
              <w:numPr>
                <w:ilvl w:val="0"/>
                <w:numId w:val="1"/>
              </w:numPr>
              <w:autoSpaceDE w:val="0"/>
              <w:autoSpaceDN w:val="0"/>
              <w:adjustRightInd w:val="0"/>
              <w:rPr>
                <w:rFonts w:ascii="Arial" w:hAnsi="Arial" w:cs="Arial"/>
                <w:sz w:val="20"/>
                <w:szCs w:val="20"/>
              </w:rPr>
            </w:pPr>
            <w:r w:rsidRPr="00D830A7">
              <w:rPr>
                <w:rFonts w:ascii="Arial" w:hAnsi="Arial" w:cs="Arial"/>
                <w:sz w:val="20"/>
                <w:szCs w:val="20"/>
              </w:rPr>
              <w:t>oplossen van knelpunten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resultaatgericht werken</w:t>
            </w:r>
          </w:p>
          <w:p w:rsidR="00E101AF" w:rsidRDefault="00D830A7"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behouden van overzicht</w:t>
            </w:r>
          </w:p>
          <w:p w:rsidR="00EB6166" w:rsidRDefault="00EB6166" w:rsidP="00EB6166">
            <w:pPr>
              <w:autoSpaceDE w:val="0"/>
              <w:autoSpaceDN w:val="0"/>
              <w:adjustRightInd w:val="0"/>
              <w:rPr>
                <w:rFonts w:ascii="Arial" w:hAnsi="Arial" w:cs="Arial"/>
                <w:sz w:val="20"/>
                <w:szCs w:val="20"/>
              </w:rPr>
            </w:pPr>
          </w:p>
          <w:p w:rsidR="00EB6166" w:rsidRDefault="00EB6166" w:rsidP="00EB6166">
            <w:pPr>
              <w:autoSpaceDE w:val="0"/>
              <w:autoSpaceDN w:val="0"/>
              <w:adjustRightInd w:val="0"/>
              <w:rPr>
                <w:rFonts w:ascii="Arial" w:hAnsi="Arial" w:cs="Arial"/>
                <w:sz w:val="20"/>
                <w:szCs w:val="20"/>
              </w:rPr>
            </w:pPr>
          </w:p>
          <w:p w:rsidR="00EB6166" w:rsidRDefault="00EB6166" w:rsidP="00EB6166">
            <w:pPr>
              <w:autoSpaceDE w:val="0"/>
              <w:autoSpaceDN w:val="0"/>
              <w:adjustRightInd w:val="0"/>
              <w:rPr>
                <w:rFonts w:ascii="Arial" w:hAnsi="Arial" w:cs="Arial"/>
                <w:sz w:val="20"/>
                <w:szCs w:val="20"/>
              </w:rPr>
            </w:pPr>
          </w:p>
          <w:p w:rsidR="00120D17" w:rsidRDefault="00120D17" w:rsidP="00EB6166">
            <w:pPr>
              <w:autoSpaceDE w:val="0"/>
              <w:autoSpaceDN w:val="0"/>
              <w:adjustRightInd w:val="0"/>
              <w:rPr>
                <w:rFonts w:ascii="Arial" w:hAnsi="Arial" w:cs="Arial"/>
                <w:sz w:val="20"/>
                <w:szCs w:val="20"/>
              </w:rPr>
            </w:pPr>
          </w:p>
          <w:p w:rsidR="00120D17" w:rsidRDefault="00120D17" w:rsidP="00EB6166">
            <w:pPr>
              <w:autoSpaceDE w:val="0"/>
              <w:autoSpaceDN w:val="0"/>
              <w:adjustRightInd w:val="0"/>
              <w:rPr>
                <w:rFonts w:ascii="Arial" w:hAnsi="Arial" w:cs="Arial"/>
                <w:sz w:val="20"/>
                <w:szCs w:val="20"/>
              </w:rPr>
            </w:pPr>
          </w:p>
          <w:p w:rsidR="00EB6166" w:rsidRDefault="00EB6166" w:rsidP="00EB6166">
            <w:pPr>
              <w:autoSpaceDE w:val="0"/>
              <w:autoSpaceDN w:val="0"/>
              <w:adjustRightInd w:val="0"/>
              <w:rPr>
                <w:rFonts w:ascii="Arial" w:hAnsi="Arial" w:cs="Arial"/>
                <w:sz w:val="20"/>
                <w:szCs w:val="20"/>
              </w:rPr>
            </w:pPr>
          </w:p>
          <w:p w:rsidR="00120D17" w:rsidRDefault="00120D17" w:rsidP="00EB6166">
            <w:pPr>
              <w:autoSpaceDE w:val="0"/>
              <w:autoSpaceDN w:val="0"/>
              <w:adjustRightInd w:val="0"/>
              <w:rPr>
                <w:rFonts w:ascii="Arial" w:hAnsi="Arial" w:cs="Arial"/>
                <w:sz w:val="20"/>
                <w:szCs w:val="20"/>
              </w:rPr>
            </w:pPr>
            <w:bookmarkStart w:id="0" w:name="_GoBack"/>
            <w:bookmarkEnd w:id="0"/>
          </w:p>
          <w:p w:rsidR="00EB6166" w:rsidRPr="00EB6166" w:rsidRDefault="00EB6166" w:rsidP="00EB6166">
            <w:pPr>
              <w:autoSpaceDE w:val="0"/>
              <w:autoSpaceDN w:val="0"/>
              <w:adjustRightInd w:val="0"/>
              <w:rPr>
                <w:rFonts w:ascii="Arial" w:hAnsi="Arial" w:cs="Arial"/>
                <w:sz w:val="20"/>
                <w:szCs w:val="20"/>
              </w:rPr>
            </w:pPr>
          </w:p>
        </w:tc>
        <w:tc>
          <w:tcPr>
            <w:tcW w:w="1134" w:type="dxa"/>
          </w:tcPr>
          <w:p w:rsidR="00EB6166" w:rsidRPr="00E101AF" w:rsidRDefault="00EB6166" w:rsidP="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DF2F84" w:rsidRDefault="00120D17" w:rsidP="00DF2F84">
            <w:pPr>
              <w:autoSpaceDE w:val="0"/>
              <w:autoSpaceDN w:val="0"/>
              <w:adjustRightInd w:val="0"/>
              <w:rPr>
                <w:rFonts w:ascii="Arial" w:hAnsi="Arial" w:cs="Arial"/>
                <w:sz w:val="20"/>
                <w:szCs w:val="20"/>
              </w:rPr>
            </w:pPr>
            <w:r>
              <w:rPr>
                <w:rFonts w:ascii="Arial" w:hAnsi="Arial" w:cs="Arial"/>
                <w:sz w:val="20"/>
                <w:szCs w:val="20"/>
              </w:rPr>
              <w:lastRenderedPageBreak/>
              <w:t>Hoe heb jij je ontwikkeld op het gebied van:</w:t>
            </w:r>
          </w:p>
          <w:p w:rsidR="00DF2F84" w:rsidRDefault="00D830A7" w:rsidP="00DF2F84">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geven van </w:t>
            </w:r>
            <w:r w:rsidR="00DF2F84">
              <w:rPr>
                <w:rFonts w:ascii="Arial" w:hAnsi="Arial" w:cs="Arial"/>
                <w:sz w:val="20"/>
                <w:szCs w:val="20"/>
              </w:rPr>
              <w:t xml:space="preserve">instructies </w:t>
            </w:r>
          </w:p>
          <w:p w:rsidR="00DF2F84" w:rsidRDefault="00D830A7"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verdelen van werk/taken</w:t>
            </w:r>
          </w:p>
          <w:p w:rsidR="00DF2F84"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bewaken </w:t>
            </w:r>
            <w:r w:rsidR="00D830A7">
              <w:rPr>
                <w:rFonts w:ascii="Arial" w:hAnsi="Arial" w:cs="Arial"/>
                <w:sz w:val="20"/>
                <w:szCs w:val="20"/>
              </w:rPr>
              <w:t xml:space="preserve">van </w:t>
            </w:r>
            <w:r>
              <w:rPr>
                <w:rFonts w:ascii="Arial" w:hAnsi="Arial" w:cs="Arial"/>
                <w:sz w:val="20"/>
                <w:szCs w:val="20"/>
              </w:rPr>
              <w:t>afspraken</w:t>
            </w:r>
          </w:p>
          <w:p w:rsidR="00D830A7" w:rsidRDefault="00D830A7"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nakomen van afspraken</w:t>
            </w:r>
          </w:p>
          <w:p w:rsidR="0030293A"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w:t>
            </w:r>
            <w:r w:rsidR="00D830A7">
              <w:rPr>
                <w:rFonts w:ascii="Arial" w:hAnsi="Arial" w:cs="Arial"/>
                <w:sz w:val="20"/>
                <w:szCs w:val="20"/>
              </w:rPr>
              <w:t xml:space="preserve">laten </w:t>
            </w:r>
            <w:r>
              <w:rPr>
                <w:rFonts w:ascii="Arial" w:hAnsi="Arial" w:cs="Arial"/>
                <w:sz w:val="20"/>
                <w:szCs w:val="20"/>
              </w:rPr>
              <w:t>functioneren van medestudenten</w:t>
            </w:r>
            <w:r w:rsidR="009C3DAB" w:rsidRPr="00DF2F84">
              <w:rPr>
                <w:rFonts w:ascii="Arial" w:hAnsi="Arial" w:cs="Arial"/>
                <w:sz w:val="20"/>
                <w:szCs w:val="20"/>
              </w:rPr>
              <w:t xml:space="preserve"> </w:t>
            </w:r>
          </w:p>
          <w:p w:rsidR="00DF2F84"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corrigeren van elkaar</w:t>
            </w:r>
          </w:p>
          <w:p w:rsidR="00DF2F84"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efficiënt en effectief werken</w:t>
            </w:r>
          </w:p>
          <w:p w:rsidR="00DF2F84"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oplossen van problemen</w:t>
            </w:r>
          </w:p>
          <w:p w:rsidR="00DF2F84" w:rsidRDefault="00D830A7"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motiveren van </w:t>
            </w:r>
            <w:r w:rsidR="00DF2F84">
              <w:rPr>
                <w:rFonts w:ascii="Arial" w:hAnsi="Arial" w:cs="Arial"/>
                <w:sz w:val="20"/>
                <w:szCs w:val="20"/>
              </w:rPr>
              <w:t>teamleden</w:t>
            </w:r>
          </w:p>
          <w:p w:rsidR="0030293A"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krijgen en behouden van een positieve werkhouding</w:t>
            </w:r>
          </w:p>
          <w:p w:rsidR="00DF2F84"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overdragen van kennis en expertise</w:t>
            </w:r>
          </w:p>
          <w:p w:rsidR="00E101AF" w:rsidRPr="0030293A" w:rsidRDefault="00DF2F84" w:rsidP="00DF2F84">
            <w:pPr>
              <w:pStyle w:val="Lijstalinea"/>
              <w:numPr>
                <w:ilvl w:val="0"/>
                <w:numId w:val="1"/>
              </w:numPr>
              <w:autoSpaceDE w:val="0"/>
              <w:autoSpaceDN w:val="0"/>
              <w:adjustRightInd w:val="0"/>
              <w:rPr>
                <w:rFonts w:ascii="Arial" w:hAnsi="Arial" w:cs="Arial"/>
                <w:sz w:val="20"/>
                <w:szCs w:val="20"/>
              </w:rPr>
            </w:pPr>
            <w:r w:rsidRPr="00DF2F84">
              <w:rPr>
                <w:rFonts w:ascii="Arial" w:hAnsi="Arial" w:cs="Arial"/>
                <w:sz w:val="20"/>
                <w:szCs w:val="20"/>
              </w:rPr>
              <w:t xml:space="preserve">het beantwoorden van </w:t>
            </w:r>
            <w:r>
              <w:rPr>
                <w:rFonts w:ascii="Arial" w:hAnsi="Arial" w:cs="Arial"/>
                <w:sz w:val="20"/>
                <w:szCs w:val="20"/>
              </w:rPr>
              <w:t xml:space="preserve">vakspecialistische </w:t>
            </w:r>
            <w:r w:rsidRPr="00DF2F84">
              <w:rPr>
                <w:rFonts w:ascii="Arial" w:hAnsi="Arial" w:cs="Arial"/>
                <w:sz w:val="20"/>
                <w:szCs w:val="20"/>
              </w:rPr>
              <w:t>vragen</w:t>
            </w:r>
          </w:p>
        </w:tc>
        <w:tc>
          <w:tcPr>
            <w:tcW w:w="1134" w:type="dxa"/>
          </w:tcPr>
          <w:p w:rsidR="00EB6166" w:rsidRPr="00E101AF" w:rsidRDefault="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DF2F84" w:rsidRDefault="00120D17" w:rsidP="00DF2F84">
            <w:pPr>
              <w:autoSpaceDE w:val="0"/>
              <w:autoSpaceDN w:val="0"/>
              <w:adjustRightInd w:val="0"/>
              <w:rPr>
                <w:rFonts w:ascii="Arial" w:hAnsi="Arial" w:cs="Arial"/>
                <w:sz w:val="20"/>
                <w:szCs w:val="20"/>
              </w:rPr>
            </w:pPr>
            <w:r>
              <w:rPr>
                <w:rFonts w:ascii="Arial" w:hAnsi="Arial" w:cs="Arial"/>
                <w:sz w:val="20"/>
                <w:szCs w:val="20"/>
              </w:rPr>
              <w:t>Hoe heb jij je ontwikkeld op het gebied van:</w:t>
            </w:r>
          </w:p>
          <w:p w:rsidR="00DF2F84" w:rsidRDefault="00DF2F84" w:rsidP="00DF2F84">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bepalen van het bedrijfsbeleid</w:t>
            </w:r>
          </w:p>
          <w:p w:rsidR="00DF2F84" w:rsidRDefault="00DF2F84" w:rsidP="009C3DAB">
            <w:pPr>
              <w:pStyle w:val="Lijstalinea"/>
              <w:numPr>
                <w:ilvl w:val="0"/>
                <w:numId w:val="1"/>
              </w:numPr>
              <w:autoSpaceDE w:val="0"/>
              <w:autoSpaceDN w:val="0"/>
              <w:adjustRightInd w:val="0"/>
              <w:rPr>
                <w:rFonts w:ascii="Arial" w:hAnsi="Arial" w:cs="Arial"/>
                <w:sz w:val="20"/>
                <w:szCs w:val="20"/>
              </w:rPr>
            </w:pPr>
            <w:r w:rsidRPr="00DF2F84">
              <w:rPr>
                <w:rFonts w:ascii="Arial" w:hAnsi="Arial" w:cs="Arial"/>
                <w:sz w:val="20"/>
                <w:szCs w:val="20"/>
              </w:rPr>
              <w:t>het (elkaar) informeren over</w:t>
            </w:r>
            <w:r>
              <w:rPr>
                <w:rFonts w:ascii="Arial" w:hAnsi="Arial" w:cs="Arial"/>
                <w:sz w:val="20"/>
                <w:szCs w:val="20"/>
              </w:rPr>
              <w:t xml:space="preserve"> (</w:t>
            </w:r>
            <w:r w:rsidR="009C3DAB" w:rsidRPr="00DF2F84">
              <w:rPr>
                <w:rFonts w:ascii="Arial" w:hAnsi="Arial" w:cs="Arial"/>
                <w:sz w:val="20"/>
                <w:szCs w:val="20"/>
              </w:rPr>
              <w:t>technische)</w:t>
            </w:r>
            <w:r w:rsidR="0030293A" w:rsidRPr="00DF2F84">
              <w:rPr>
                <w:rFonts w:ascii="Arial" w:hAnsi="Arial" w:cs="Arial"/>
                <w:sz w:val="20"/>
                <w:szCs w:val="20"/>
              </w:rPr>
              <w:t xml:space="preserve"> </w:t>
            </w:r>
            <w:r w:rsidR="009C3DAB" w:rsidRPr="00DF2F84">
              <w:rPr>
                <w:rFonts w:ascii="Arial" w:hAnsi="Arial" w:cs="Arial"/>
                <w:sz w:val="20"/>
                <w:szCs w:val="20"/>
              </w:rPr>
              <w:t>ontwikkelingen</w:t>
            </w:r>
          </w:p>
          <w:p w:rsidR="004669EC" w:rsidRPr="004669EC" w:rsidRDefault="00DF2F84"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(elkaar) informeren over </w:t>
            </w:r>
            <w:r w:rsidR="009C3DAB" w:rsidRPr="00DF2F84">
              <w:rPr>
                <w:rFonts w:ascii="Arial" w:hAnsi="Arial" w:cs="Arial"/>
                <w:sz w:val="20"/>
                <w:szCs w:val="20"/>
              </w:rPr>
              <w:t>het gebruik en de consequenties van het werken met bepaalde</w:t>
            </w:r>
            <w:r w:rsidR="0030293A" w:rsidRPr="00DF2F84">
              <w:rPr>
                <w:rFonts w:ascii="Arial" w:hAnsi="Arial" w:cs="Arial"/>
                <w:sz w:val="20"/>
                <w:szCs w:val="20"/>
              </w:rPr>
              <w:t xml:space="preserve"> </w:t>
            </w:r>
            <w:r w:rsidR="009C3DAB" w:rsidRPr="00DF2F84">
              <w:rPr>
                <w:rFonts w:ascii="Arial" w:hAnsi="Arial" w:cs="Arial"/>
                <w:sz w:val="20"/>
                <w:szCs w:val="20"/>
              </w:rPr>
              <w:t>arbeidsmiddelen en materialen (werke</w:t>
            </w:r>
            <w:r>
              <w:rPr>
                <w:rFonts w:ascii="Arial" w:hAnsi="Arial" w:cs="Arial"/>
                <w:sz w:val="20"/>
                <w:szCs w:val="20"/>
              </w:rPr>
              <w:t>n volgens Arbo-richtlijnen)</w:t>
            </w:r>
          </w:p>
        </w:tc>
        <w:tc>
          <w:tcPr>
            <w:tcW w:w="1134" w:type="dxa"/>
          </w:tcPr>
          <w:p w:rsidR="00EB6166" w:rsidRPr="00E101AF" w:rsidRDefault="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4669EC" w:rsidRDefault="00120D17" w:rsidP="009C3DAB">
            <w:pPr>
              <w:autoSpaceDE w:val="0"/>
              <w:autoSpaceDN w:val="0"/>
              <w:adjustRightInd w:val="0"/>
              <w:rPr>
                <w:rFonts w:ascii="Arial" w:hAnsi="Arial" w:cs="Arial"/>
                <w:sz w:val="20"/>
                <w:szCs w:val="20"/>
              </w:rPr>
            </w:pPr>
            <w:r>
              <w:rPr>
                <w:rFonts w:ascii="Arial" w:hAnsi="Arial" w:cs="Arial"/>
                <w:sz w:val="20"/>
                <w:szCs w:val="20"/>
              </w:rPr>
              <w:t>Hoe heb jij je ontwikkeld op het gebied van:</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bewaken van het budget</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bewaken van de kwaliteit</w:t>
            </w:r>
          </w:p>
          <w:p w:rsidR="00E101AF" w:rsidRPr="0030293A" w:rsidRDefault="004669EC"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bewaken van de planning</w:t>
            </w:r>
          </w:p>
        </w:tc>
        <w:tc>
          <w:tcPr>
            <w:tcW w:w="1134" w:type="dxa"/>
          </w:tcPr>
          <w:p w:rsidR="00EB6166" w:rsidRPr="00E101AF" w:rsidRDefault="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4669EC" w:rsidRDefault="00120D17" w:rsidP="009C3DAB">
            <w:pPr>
              <w:autoSpaceDE w:val="0"/>
              <w:autoSpaceDN w:val="0"/>
              <w:adjustRightInd w:val="0"/>
              <w:rPr>
                <w:rFonts w:ascii="Arial" w:hAnsi="Arial" w:cs="Arial"/>
                <w:sz w:val="20"/>
                <w:szCs w:val="20"/>
              </w:rPr>
            </w:pPr>
            <w:r>
              <w:rPr>
                <w:rFonts w:ascii="Arial" w:hAnsi="Arial" w:cs="Arial"/>
                <w:sz w:val="20"/>
                <w:szCs w:val="20"/>
              </w:rPr>
              <w:t>Hoe heb jij je ontwikkeld op het gebied van:</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acquisitie</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presenteren</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marktsegmentatie</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doelgroepgericht werken</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marketing</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public relations</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klantenbehoeften</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toepassen van de marketingmix</w:t>
            </w:r>
          </w:p>
          <w:p w:rsidR="00E101AF" w:rsidRPr="0030293A" w:rsidRDefault="004669EC"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vinden en benutten marktkansen</w:t>
            </w:r>
          </w:p>
        </w:tc>
        <w:tc>
          <w:tcPr>
            <w:tcW w:w="1134" w:type="dxa"/>
          </w:tcPr>
          <w:p w:rsidR="00EB6166" w:rsidRPr="00E101AF" w:rsidRDefault="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69586F" w:rsidRDefault="0069586F" w:rsidP="009C3DAB">
            <w:pPr>
              <w:autoSpaceDE w:val="0"/>
              <w:autoSpaceDN w:val="0"/>
              <w:adjustRightInd w:val="0"/>
              <w:rPr>
                <w:rFonts w:ascii="Arial" w:hAnsi="Arial" w:cs="Arial"/>
                <w:sz w:val="20"/>
                <w:szCs w:val="20"/>
              </w:rPr>
            </w:pPr>
            <w:r>
              <w:rPr>
                <w:rFonts w:ascii="Arial" w:hAnsi="Arial" w:cs="Arial"/>
                <w:sz w:val="20"/>
                <w:szCs w:val="20"/>
              </w:rPr>
              <w:t>H</w:t>
            </w:r>
            <w:r w:rsidR="00120D17">
              <w:rPr>
                <w:rFonts w:ascii="Arial" w:hAnsi="Arial" w:cs="Arial"/>
                <w:sz w:val="20"/>
                <w:szCs w:val="20"/>
              </w:rPr>
              <w:t>oe heb jij je ontwikkeld op het gebied van:</w:t>
            </w:r>
          </w:p>
          <w:p w:rsidR="0069586F" w:rsidRDefault="0069586F" w:rsidP="0069586F">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voorbereiden van presentaties</w:t>
            </w:r>
          </w:p>
          <w:p w:rsidR="0069586F" w:rsidRDefault="0069586F" w:rsidP="0069586F">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houden van een krachtig, samenvattend betoog</w:t>
            </w:r>
          </w:p>
          <w:p w:rsidR="00E101AF" w:rsidRPr="0069586F" w:rsidRDefault="0069586F"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toetsen van de verwachtingen van de klant/opdrachtgever</w:t>
            </w:r>
          </w:p>
        </w:tc>
        <w:tc>
          <w:tcPr>
            <w:tcW w:w="1134" w:type="dxa"/>
          </w:tcPr>
          <w:p w:rsidR="008676CE" w:rsidRPr="00E101AF" w:rsidRDefault="008676CE">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bl>
    <w:p w:rsidR="005F28E6" w:rsidRDefault="005F28E6">
      <w:pPr>
        <w:rPr>
          <w:b/>
        </w:rPr>
      </w:pPr>
    </w:p>
    <w:sectPr w:rsidR="005F28E6" w:rsidSect="00C553F5">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154" w:rsidRDefault="001C6154" w:rsidP="001B0BE9">
      <w:r>
        <w:separator/>
      </w:r>
    </w:p>
  </w:endnote>
  <w:endnote w:type="continuationSeparator" w:id="0">
    <w:p w:rsidR="001C6154" w:rsidRDefault="001C6154" w:rsidP="001B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E9" w:rsidRDefault="001B0BE9">
    <w:pPr>
      <w:pStyle w:val="Voettekst"/>
    </w:pPr>
    <w:r>
      <w:t>AOC Oost</w:t>
    </w:r>
    <w:r>
      <w:tab/>
    </w:r>
    <w:r>
      <w:tab/>
    </w:r>
    <w:r w:rsidR="00CD2E3F">
      <w:t xml:space="preserve">formulier </w:t>
    </w:r>
    <w:r w:rsidR="00FE4248">
      <w:t>reflecteren</w:t>
    </w:r>
    <w:r w:rsidR="00CD2E3F">
      <w:t xml:space="preserve"> </w:t>
    </w:r>
    <w:r w:rsidR="00E06480">
      <w:t>N43</w:t>
    </w:r>
  </w:p>
  <w:p w:rsidR="001B0BE9" w:rsidRDefault="00FE4248">
    <w:pPr>
      <w:pStyle w:val="Voettekst"/>
    </w:pPr>
    <w:r>
      <w:tab/>
    </w:r>
    <w:r>
      <w:tab/>
      <w:t>januari</w:t>
    </w:r>
    <w:r w:rsidR="003100CB">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154" w:rsidRDefault="001C6154" w:rsidP="001B0BE9">
      <w:r>
        <w:separator/>
      </w:r>
    </w:p>
  </w:footnote>
  <w:footnote w:type="continuationSeparator" w:id="0">
    <w:p w:rsidR="001C6154" w:rsidRDefault="001C6154" w:rsidP="001B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E9" w:rsidRDefault="001B0BE9">
    <w:pPr>
      <w:pStyle w:val="Koptekst"/>
    </w:pPr>
    <w:r>
      <w:rPr>
        <w:noProof/>
      </w:rPr>
      <w:drawing>
        <wp:inline distT="0" distB="0" distL="0" distR="0">
          <wp:extent cx="1283970" cy="1093752"/>
          <wp:effectExtent l="19050" t="0" r="0" b="0"/>
          <wp:docPr id="1" name="Afbeelding 0" descr="logo-A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OC.jpg"/>
                  <pic:cNvPicPr/>
                </pic:nvPicPr>
                <pic:blipFill>
                  <a:blip r:embed="rId1"/>
                  <a:stretch>
                    <a:fillRect/>
                  </a:stretch>
                </pic:blipFill>
                <pic:spPr>
                  <a:xfrm>
                    <a:off x="0" y="0"/>
                    <a:ext cx="1285671" cy="1095201"/>
                  </a:xfrm>
                  <a:prstGeom prst="rect">
                    <a:avLst/>
                  </a:prstGeom>
                </pic:spPr>
              </pic:pic>
            </a:graphicData>
          </a:graphic>
        </wp:inline>
      </w:drawing>
    </w:r>
    <w:r w:rsidR="00502533">
      <w:tab/>
    </w:r>
    <w:r w:rsidR="00502533">
      <w:tab/>
      <w:t>opleidingsjaar 2012-2013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D5825"/>
    <w:multiLevelType w:val="hybridMultilevel"/>
    <w:tmpl w:val="0FF0AD34"/>
    <w:lvl w:ilvl="0" w:tplc="E7380054">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2"/>
  </w:compat>
  <w:rsids>
    <w:rsidRoot w:val="001612B2"/>
    <w:rsid w:val="00003A43"/>
    <w:rsid w:val="00025C94"/>
    <w:rsid w:val="000340A4"/>
    <w:rsid w:val="000C6CA1"/>
    <w:rsid w:val="000D664E"/>
    <w:rsid w:val="00120D17"/>
    <w:rsid w:val="0012629D"/>
    <w:rsid w:val="00144F69"/>
    <w:rsid w:val="001612B2"/>
    <w:rsid w:val="0016745D"/>
    <w:rsid w:val="0019573F"/>
    <w:rsid w:val="001B0BE9"/>
    <w:rsid w:val="001C6154"/>
    <w:rsid w:val="002074F9"/>
    <w:rsid w:val="00292468"/>
    <w:rsid w:val="0030293A"/>
    <w:rsid w:val="003100CB"/>
    <w:rsid w:val="00340402"/>
    <w:rsid w:val="00373187"/>
    <w:rsid w:val="00375449"/>
    <w:rsid w:val="00407893"/>
    <w:rsid w:val="00444686"/>
    <w:rsid w:val="004669EC"/>
    <w:rsid w:val="004D2D95"/>
    <w:rsid w:val="004D422B"/>
    <w:rsid w:val="004F4712"/>
    <w:rsid w:val="00502533"/>
    <w:rsid w:val="005F28E6"/>
    <w:rsid w:val="006129C6"/>
    <w:rsid w:val="006369BF"/>
    <w:rsid w:val="0069586F"/>
    <w:rsid w:val="006B4EA5"/>
    <w:rsid w:val="00715FD9"/>
    <w:rsid w:val="00724AA7"/>
    <w:rsid w:val="007447B6"/>
    <w:rsid w:val="00757BA9"/>
    <w:rsid w:val="00841870"/>
    <w:rsid w:val="00864126"/>
    <w:rsid w:val="008676CE"/>
    <w:rsid w:val="00874B03"/>
    <w:rsid w:val="008C1CCD"/>
    <w:rsid w:val="00951F1A"/>
    <w:rsid w:val="009C3DAB"/>
    <w:rsid w:val="009E1C09"/>
    <w:rsid w:val="009E5309"/>
    <w:rsid w:val="00A51EE7"/>
    <w:rsid w:val="00A86B91"/>
    <w:rsid w:val="00AC3558"/>
    <w:rsid w:val="00AF493D"/>
    <w:rsid w:val="00C0410D"/>
    <w:rsid w:val="00C50BDE"/>
    <w:rsid w:val="00C553F5"/>
    <w:rsid w:val="00C83369"/>
    <w:rsid w:val="00CA6EF8"/>
    <w:rsid w:val="00CB4528"/>
    <w:rsid w:val="00CD2E3F"/>
    <w:rsid w:val="00D46076"/>
    <w:rsid w:val="00D46183"/>
    <w:rsid w:val="00D70BCC"/>
    <w:rsid w:val="00D830A7"/>
    <w:rsid w:val="00D94C62"/>
    <w:rsid w:val="00DC63D4"/>
    <w:rsid w:val="00DF2F84"/>
    <w:rsid w:val="00E06480"/>
    <w:rsid w:val="00E101AF"/>
    <w:rsid w:val="00E26E26"/>
    <w:rsid w:val="00EB6166"/>
    <w:rsid w:val="00ED251E"/>
    <w:rsid w:val="00ED5D86"/>
    <w:rsid w:val="00F73570"/>
    <w:rsid w:val="00FE4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355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61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1B0BE9"/>
    <w:pPr>
      <w:tabs>
        <w:tab w:val="center" w:pos="4536"/>
        <w:tab w:val="right" w:pos="9072"/>
      </w:tabs>
    </w:pPr>
  </w:style>
  <w:style w:type="character" w:customStyle="1" w:styleId="KoptekstChar">
    <w:name w:val="Koptekst Char"/>
    <w:basedOn w:val="Standaardalinea-lettertype"/>
    <w:link w:val="Koptekst"/>
    <w:uiPriority w:val="99"/>
    <w:rsid w:val="001B0BE9"/>
  </w:style>
  <w:style w:type="paragraph" w:styleId="Voettekst">
    <w:name w:val="footer"/>
    <w:basedOn w:val="Standaard"/>
    <w:link w:val="VoettekstChar"/>
    <w:uiPriority w:val="99"/>
    <w:unhideWhenUsed/>
    <w:rsid w:val="001B0BE9"/>
    <w:pPr>
      <w:tabs>
        <w:tab w:val="center" w:pos="4536"/>
        <w:tab w:val="right" w:pos="9072"/>
      </w:tabs>
    </w:pPr>
  </w:style>
  <w:style w:type="character" w:customStyle="1" w:styleId="VoettekstChar">
    <w:name w:val="Voettekst Char"/>
    <w:basedOn w:val="Standaardalinea-lettertype"/>
    <w:link w:val="Voettekst"/>
    <w:uiPriority w:val="99"/>
    <w:rsid w:val="001B0BE9"/>
  </w:style>
  <w:style w:type="paragraph" w:styleId="Ballontekst">
    <w:name w:val="Balloon Text"/>
    <w:basedOn w:val="Standaard"/>
    <w:link w:val="BallontekstChar"/>
    <w:uiPriority w:val="99"/>
    <w:semiHidden/>
    <w:unhideWhenUsed/>
    <w:rsid w:val="001B0BE9"/>
    <w:rPr>
      <w:rFonts w:ascii="Tahoma" w:hAnsi="Tahoma" w:cs="Tahoma"/>
      <w:sz w:val="16"/>
      <w:szCs w:val="16"/>
    </w:rPr>
  </w:style>
  <w:style w:type="character" w:customStyle="1" w:styleId="BallontekstChar">
    <w:name w:val="Ballontekst Char"/>
    <w:basedOn w:val="Standaardalinea-lettertype"/>
    <w:link w:val="Ballontekst"/>
    <w:uiPriority w:val="99"/>
    <w:semiHidden/>
    <w:rsid w:val="001B0BE9"/>
    <w:rPr>
      <w:rFonts w:ascii="Tahoma" w:hAnsi="Tahoma" w:cs="Tahoma"/>
      <w:sz w:val="16"/>
      <w:szCs w:val="16"/>
    </w:rPr>
  </w:style>
  <w:style w:type="paragraph" w:styleId="Lijstalinea">
    <w:name w:val="List Paragraph"/>
    <w:basedOn w:val="Standaard"/>
    <w:uiPriority w:val="34"/>
    <w:qFormat/>
    <w:rsid w:val="00003A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61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57EF-2763-4A89-B16C-FAE851C5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645</Words>
  <Characters>3549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VOF ondernemers in het onderwijs</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 Uitentuis</dc:creator>
  <cp:lastModifiedBy>Arjen Uitentuis</cp:lastModifiedBy>
  <cp:revision>3</cp:revision>
  <cp:lastPrinted>2012-12-19T08:12:00Z</cp:lastPrinted>
  <dcterms:created xsi:type="dcterms:W3CDTF">2013-01-28T12:23:00Z</dcterms:created>
  <dcterms:modified xsi:type="dcterms:W3CDTF">2013-01-28T12:49:00Z</dcterms:modified>
</cp:coreProperties>
</file>